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D2" w:rsidRDefault="001120D2"/>
    <w:p w:rsidR="0050458B" w:rsidRPr="00102592" w:rsidRDefault="0050458B" w:rsidP="0050458B">
      <w:pPr>
        <w:pBdr>
          <w:bottom w:val="single" w:sz="4" w:space="1" w:color="auto"/>
        </w:pBdr>
        <w:rPr>
          <w:rFonts w:ascii="Tahoma" w:hAnsi="Tahoma" w:cs="Tahoma"/>
          <w:b/>
          <w:bCs/>
          <w:sz w:val="32"/>
          <w:szCs w:val="32"/>
          <w:lang w:val="pt-BR"/>
        </w:rPr>
      </w:pPr>
      <w:r w:rsidRPr="00102592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E33FBB9" wp14:editId="2B4CD54E">
            <wp:simplePos x="0" y="0"/>
            <wp:positionH relativeFrom="column">
              <wp:posOffset>152400</wp:posOffset>
            </wp:positionH>
            <wp:positionV relativeFrom="paragraph">
              <wp:posOffset>29845</wp:posOffset>
            </wp:positionV>
            <wp:extent cx="704850" cy="10179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92">
        <w:rPr>
          <w:rFonts w:ascii="Tahoma" w:hAnsi="Tahoma" w:cs="Tahoma"/>
          <w:b/>
          <w:bCs/>
          <w:sz w:val="32"/>
          <w:szCs w:val="32"/>
          <w:lang w:val="pt-BR"/>
        </w:rPr>
        <w:t xml:space="preserve">        </w:t>
      </w:r>
      <w:r>
        <w:rPr>
          <w:rFonts w:ascii="Tahoma" w:hAnsi="Tahoma" w:cs="Tahoma"/>
          <w:b/>
          <w:bCs/>
          <w:sz w:val="32"/>
          <w:szCs w:val="32"/>
          <w:lang w:val="pt-BR"/>
        </w:rPr>
        <w:t xml:space="preserve">                </w:t>
      </w:r>
      <w:r w:rsidRPr="00102592">
        <w:rPr>
          <w:rFonts w:ascii="Tahoma" w:hAnsi="Tahoma" w:cs="Tahoma"/>
          <w:b/>
          <w:bCs/>
          <w:sz w:val="32"/>
          <w:szCs w:val="32"/>
          <w:lang w:val="pt-BR"/>
        </w:rPr>
        <w:t xml:space="preserve">        </w:t>
      </w:r>
      <w:r>
        <w:rPr>
          <w:rFonts w:ascii="Tahoma" w:hAnsi="Tahoma" w:cs="Tahoma"/>
          <w:b/>
          <w:bCs/>
          <w:sz w:val="32"/>
          <w:szCs w:val="32"/>
          <w:lang w:val="pt-BR"/>
        </w:rPr>
        <w:t xml:space="preserve">      </w:t>
      </w:r>
      <w:r w:rsidR="002E158C">
        <w:rPr>
          <w:rFonts w:ascii="Tahoma" w:hAnsi="Tahoma" w:cs="Tahoma"/>
          <w:b/>
          <w:bCs/>
          <w:sz w:val="32"/>
          <w:szCs w:val="32"/>
          <w:lang w:val="pt-BR"/>
        </w:rPr>
        <w:t xml:space="preserve">  </w:t>
      </w:r>
      <w:r>
        <w:rPr>
          <w:rFonts w:ascii="Tahoma" w:hAnsi="Tahoma" w:cs="Tahoma"/>
          <w:b/>
          <w:bCs/>
          <w:sz w:val="32"/>
          <w:szCs w:val="32"/>
          <w:lang w:val="pt-BR"/>
        </w:rPr>
        <w:t xml:space="preserve">   </w:t>
      </w:r>
      <w:r w:rsidRPr="00102592">
        <w:rPr>
          <w:rFonts w:ascii="Tahoma" w:hAnsi="Tahoma" w:cs="Tahoma"/>
          <w:b/>
          <w:bCs/>
          <w:sz w:val="32"/>
          <w:szCs w:val="32"/>
          <w:lang w:val="pt-BR"/>
        </w:rPr>
        <w:t xml:space="preserve"> </w:t>
      </w:r>
      <w:r w:rsidRPr="006B721D">
        <w:rPr>
          <w:rFonts w:ascii="Tahoma" w:hAnsi="Tahoma" w:cs="Tahoma"/>
          <w:b/>
          <w:noProof/>
          <w:sz w:val="32"/>
          <w:szCs w:val="32"/>
          <w:lang w:val="pt-BR"/>
        </w:rPr>
        <w:t>R O M Â N I A</w:t>
      </w:r>
      <w:r w:rsidRPr="006B721D">
        <w:rPr>
          <w:rFonts w:ascii="Tahoma" w:hAnsi="Tahoma" w:cs="Tahoma"/>
          <w:noProof/>
          <w:sz w:val="32"/>
          <w:szCs w:val="32"/>
          <w:lang w:val="pt-BR"/>
        </w:rPr>
        <w:t xml:space="preserve">              </w:t>
      </w:r>
      <w:r w:rsidRPr="00102592">
        <w:rPr>
          <w:rFonts w:ascii="Tahoma" w:hAnsi="Tahoma" w:cs="Tahoma"/>
          <w:b/>
          <w:bCs/>
          <w:sz w:val="32"/>
          <w:szCs w:val="32"/>
          <w:lang w:val="pt-BR"/>
        </w:rPr>
        <w:t xml:space="preserve">      </w:t>
      </w:r>
      <w:r w:rsidRPr="00102592">
        <w:rPr>
          <w:rFonts w:ascii="Tahoma" w:hAnsi="Tahoma" w:cs="Tahoma"/>
          <w:b/>
          <w:caps/>
          <w:noProof/>
          <w:sz w:val="32"/>
          <w:szCs w:val="32"/>
        </w:rPr>
        <w:drawing>
          <wp:inline distT="0" distB="0" distL="0" distR="0" wp14:anchorId="3D9FE52E" wp14:editId="3A27F95E">
            <wp:extent cx="709930" cy="10509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592">
        <w:rPr>
          <w:rFonts w:ascii="Tahoma" w:hAnsi="Tahoma" w:cs="Tahoma"/>
          <w:b/>
          <w:bCs/>
          <w:sz w:val="32"/>
          <w:szCs w:val="32"/>
          <w:lang w:val="pt-BR"/>
        </w:rPr>
        <w:t xml:space="preserve"> </w:t>
      </w:r>
    </w:p>
    <w:p w:rsidR="0050458B" w:rsidRPr="00102592" w:rsidRDefault="0050458B" w:rsidP="0050458B">
      <w:pPr>
        <w:jc w:val="center"/>
        <w:rPr>
          <w:rFonts w:ascii="Tahoma" w:hAnsi="Tahoma" w:cs="Tahoma"/>
          <w:b/>
          <w:caps/>
          <w:sz w:val="32"/>
          <w:szCs w:val="32"/>
          <w:lang w:val="pt-BR"/>
        </w:rPr>
      </w:pPr>
      <w:r w:rsidRPr="00102592">
        <w:rPr>
          <w:rFonts w:ascii="Tahoma" w:hAnsi="Tahoma" w:cs="Tahoma"/>
          <w:b/>
          <w:caps/>
          <w:sz w:val="32"/>
          <w:szCs w:val="32"/>
          <w:lang w:val="pt-BR"/>
        </w:rPr>
        <w:t>comuna Muereasca</w:t>
      </w:r>
    </w:p>
    <w:p w:rsidR="0050458B" w:rsidRPr="00102592" w:rsidRDefault="0050458B" w:rsidP="0050458B">
      <w:pPr>
        <w:jc w:val="center"/>
        <w:rPr>
          <w:rFonts w:ascii="Tahoma" w:hAnsi="Tahoma" w:cs="Tahoma"/>
          <w:b/>
          <w:caps/>
          <w:sz w:val="32"/>
          <w:szCs w:val="32"/>
          <w:lang w:val="pt-BR"/>
        </w:rPr>
      </w:pPr>
      <w:r>
        <w:rPr>
          <w:rFonts w:ascii="Tahoma" w:hAnsi="Tahoma" w:cs="Tahoma"/>
          <w:b/>
          <w:caps/>
          <w:sz w:val="32"/>
          <w:szCs w:val="32"/>
          <w:lang w:val="pt-BR"/>
        </w:rPr>
        <w:t xml:space="preserve">    </w:t>
      </w:r>
      <w:r w:rsidRPr="00102592">
        <w:rPr>
          <w:rFonts w:ascii="Tahoma" w:hAnsi="Tahoma" w:cs="Tahoma"/>
          <w:b/>
          <w:caps/>
          <w:sz w:val="32"/>
          <w:szCs w:val="32"/>
          <w:lang w:val="pt-BR"/>
        </w:rPr>
        <w:t>JUDEȚUL VÂLCEA</w:t>
      </w:r>
    </w:p>
    <w:p w:rsidR="0050458B" w:rsidRPr="00102592" w:rsidRDefault="0050458B" w:rsidP="0050458B">
      <w:pPr>
        <w:rPr>
          <w:rFonts w:ascii="Tahoma" w:hAnsi="Tahoma" w:cs="Tahoma"/>
          <w:b/>
          <w:bCs/>
          <w:sz w:val="32"/>
          <w:szCs w:val="32"/>
          <w:lang w:val="it-IT"/>
        </w:rPr>
      </w:pPr>
      <w:r w:rsidRPr="00102592">
        <w:rPr>
          <w:rFonts w:ascii="Tahoma" w:hAnsi="Tahoma" w:cs="Tahoma"/>
          <w:b/>
          <w:bCs/>
          <w:sz w:val="32"/>
          <w:szCs w:val="32"/>
          <w:lang w:val="it-IT"/>
        </w:rPr>
        <w:t xml:space="preserve">               </w:t>
      </w:r>
      <w:r>
        <w:rPr>
          <w:rFonts w:ascii="Tahoma" w:hAnsi="Tahoma" w:cs="Tahoma"/>
          <w:b/>
          <w:bCs/>
          <w:sz w:val="32"/>
          <w:szCs w:val="32"/>
          <w:lang w:val="it-IT"/>
        </w:rPr>
        <w:t xml:space="preserve">                         </w:t>
      </w:r>
      <w:r w:rsidRPr="00102592">
        <w:rPr>
          <w:rFonts w:ascii="Tahoma" w:hAnsi="Tahoma" w:cs="Tahoma"/>
          <w:b/>
          <w:bCs/>
          <w:sz w:val="32"/>
          <w:szCs w:val="32"/>
          <w:lang w:val="it-IT"/>
        </w:rPr>
        <w:t xml:space="preserve"> </w:t>
      </w:r>
      <w:r w:rsidR="002E158C">
        <w:rPr>
          <w:rFonts w:ascii="Tahoma" w:hAnsi="Tahoma" w:cs="Tahoma"/>
          <w:b/>
          <w:bCs/>
          <w:sz w:val="32"/>
          <w:szCs w:val="32"/>
          <w:lang w:val="it-IT"/>
        </w:rPr>
        <w:t xml:space="preserve">  </w:t>
      </w:r>
      <w:r w:rsidRPr="00102592">
        <w:rPr>
          <w:rFonts w:ascii="Tahoma" w:hAnsi="Tahoma" w:cs="Tahoma"/>
          <w:b/>
          <w:bCs/>
          <w:sz w:val="32"/>
          <w:szCs w:val="32"/>
          <w:lang w:val="it-IT"/>
        </w:rPr>
        <w:t xml:space="preserve">    PRIMAR</w:t>
      </w:r>
    </w:p>
    <w:p w:rsidR="0050458B" w:rsidRDefault="0050458B" w:rsidP="0050458B">
      <w:pPr>
        <w:rPr>
          <w:rFonts w:ascii="Tahoma" w:hAnsi="Tahoma" w:cs="Tahoma"/>
          <w:b/>
          <w:bCs/>
          <w:sz w:val="28"/>
          <w:szCs w:val="28"/>
          <w:lang w:val="it-IT"/>
        </w:rPr>
      </w:pPr>
    </w:p>
    <w:p w:rsidR="002E158C" w:rsidRDefault="002E158C" w:rsidP="0050458B">
      <w:pPr>
        <w:rPr>
          <w:rFonts w:ascii="Tahoma" w:hAnsi="Tahoma" w:cs="Tahoma"/>
          <w:b/>
          <w:bCs/>
          <w:sz w:val="28"/>
          <w:szCs w:val="28"/>
          <w:lang w:val="it-IT"/>
        </w:rPr>
      </w:pPr>
    </w:p>
    <w:p w:rsidR="0050458B" w:rsidRPr="0050458B" w:rsidRDefault="0050458B" w:rsidP="0050458B">
      <w:pPr>
        <w:jc w:val="center"/>
        <w:rPr>
          <w:rFonts w:ascii="Tahoma" w:hAnsi="Tahoma" w:cs="Tahoma"/>
          <w:b/>
          <w:color w:val="FF0000"/>
          <w:sz w:val="28"/>
          <w:szCs w:val="28"/>
          <w:u w:val="single"/>
          <w:lang w:val="it-IT"/>
        </w:rPr>
      </w:pPr>
      <w:r w:rsidRPr="008D53C6">
        <w:rPr>
          <w:rFonts w:ascii="Tahoma" w:hAnsi="Tahoma" w:cs="Tahoma"/>
          <w:b/>
          <w:sz w:val="28"/>
          <w:szCs w:val="28"/>
          <w:u w:val="single"/>
          <w:lang w:val="it-IT"/>
        </w:rPr>
        <w:t xml:space="preserve">D I S P O Z I Ț I A NR. </w:t>
      </w:r>
      <w:r w:rsidR="00457600" w:rsidRPr="00F61732">
        <w:rPr>
          <w:rFonts w:ascii="Tahoma" w:hAnsi="Tahoma" w:cs="Tahoma"/>
          <w:b/>
          <w:color w:val="000000" w:themeColor="text1"/>
          <w:sz w:val="28"/>
          <w:szCs w:val="28"/>
          <w:u w:val="single"/>
          <w:lang w:val="it-IT"/>
        </w:rPr>
        <w:t>37</w:t>
      </w:r>
      <w:r w:rsidR="00534D89" w:rsidRPr="00534D89">
        <w:rPr>
          <w:rFonts w:ascii="Tahoma" w:hAnsi="Tahoma" w:cs="Tahoma"/>
          <w:b/>
          <w:color w:val="000000" w:themeColor="text1"/>
          <w:sz w:val="28"/>
          <w:szCs w:val="28"/>
          <w:u w:val="single"/>
          <w:lang w:val="it-IT"/>
        </w:rPr>
        <w:t>/2026</w:t>
      </w:r>
    </w:p>
    <w:p w:rsidR="00457600" w:rsidRDefault="0050458B" w:rsidP="002E158C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b/>
          <w:sz w:val="28"/>
          <w:szCs w:val="28"/>
          <w:lang w:val="it-IT"/>
        </w:rPr>
        <w:t>Cu privire la</w:t>
      </w:r>
      <w:r w:rsidRPr="006B721D">
        <w:rPr>
          <w:rFonts w:ascii="Tahoma" w:hAnsi="Tahoma" w:cs="Tahoma"/>
          <w:b/>
          <w:sz w:val="28"/>
          <w:szCs w:val="28"/>
          <w:lang w:val="pt-BR"/>
        </w:rPr>
        <w:t>:</w:t>
      </w:r>
      <w:r>
        <w:rPr>
          <w:rFonts w:ascii="Tahoma" w:hAnsi="Tahoma" w:cs="Tahoma"/>
          <w:b/>
          <w:sz w:val="28"/>
          <w:szCs w:val="28"/>
          <w:lang w:val="it-IT"/>
        </w:rPr>
        <w:t xml:space="preserve"> </w:t>
      </w:r>
      <w:r w:rsidR="001E3033">
        <w:rPr>
          <w:rFonts w:ascii="Tahoma" w:hAnsi="Tahoma" w:cs="Tahoma"/>
          <w:sz w:val="28"/>
          <w:szCs w:val="28"/>
          <w:lang w:val="it-IT"/>
        </w:rPr>
        <w:t>desemnarea persoanei</w:t>
      </w:r>
      <w:r w:rsidR="001E3033" w:rsidRPr="001E3033">
        <w:rPr>
          <w:rFonts w:ascii="Tahoma" w:hAnsi="Tahoma" w:cs="Tahoma"/>
          <w:sz w:val="28"/>
          <w:szCs w:val="28"/>
          <w:lang w:val="it-IT"/>
        </w:rPr>
        <w:t xml:space="preserve"> </w:t>
      </w:r>
      <w:r w:rsidR="00457600">
        <w:rPr>
          <w:rFonts w:ascii="Tahoma" w:hAnsi="Tahoma" w:cs="Tahoma"/>
          <w:sz w:val="28"/>
          <w:szCs w:val="28"/>
          <w:lang w:val="it-IT"/>
        </w:rPr>
        <w:t>responsabile pentru gestionarea</w:t>
      </w:r>
    </w:p>
    <w:p w:rsidR="00457600" w:rsidRDefault="00457600" w:rsidP="002E158C">
      <w:pPr>
        <w:jc w:val="both"/>
        <w:rPr>
          <w:rFonts w:ascii="Tahoma" w:hAnsi="Tahoma" w:cs="Tahoma"/>
          <w:color w:val="000000" w:themeColor="text1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 xml:space="preserve">avertizărilor în interes public </w:t>
      </w:r>
      <w:r w:rsidR="00891166" w:rsidRPr="006B721D">
        <w:rPr>
          <w:rFonts w:ascii="Tahoma" w:hAnsi="Tahoma" w:cs="Tahoma"/>
          <w:sz w:val="28"/>
          <w:szCs w:val="28"/>
          <w:lang w:val="pt-BR"/>
        </w:rPr>
        <w:t>din cadrul</w:t>
      </w:r>
      <w:r w:rsidR="00F61732" w:rsidRP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="00F61732">
        <w:rPr>
          <w:rFonts w:ascii="Tahoma" w:hAnsi="Tahoma" w:cs="Tahoma"/>
          <w:sz w:val="28"/>
          <w:szCs w:val="28"/>
          <w:lang w:val="ro-RO"/>
        </w:rPr>
        <w:t>Primăriei</w:t>
      </w:r>
      <w:r w:rsidR="00891166" w:rsidRP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="00F61732">
        <w:rPr>
          <w:rFonts w:ascii="Tahoma" w:hAnsi="Tahoma" w:cs="Tahoma"/>
          <w:color w:val="000000" w:themeColor="text1"/>
          <w:sz w:val="28"/>
          <w:szCs w:val="28"/>
          <w:lang w:val="it-IT"/>
        </w:rPr>
        <w:t>c</w:t>
      </w:r>
      <w:r w:rsidR="00891166" w:rsidRPr="00891166">
        <w:rPr>
          <w:rFonts w:ascii="Tahoma" w:hAnsi="Tahoma" w:cs="Tahoma"/>
          <w:color w:val="000000" w:themeColor="text1"/>
          <w:sz w:val="28"/>
          <w:szCs w:val="28"/>
          <w:lang w:val="it-IT"/>
        </w:rPr>
        <w:t>omunei</w:t>
      </w:r>
      <w:r w:rsidR="006B721D"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 </w:t>
      </w:r>
      <w:r w:rsidR="00891166" w:rsidRPr="00891166">
        <w:rPr>
          <w:rFonts w:ascii="Tahoma" w:hAnsi="Tahoma" w:cs="Tahoma"/>
          <w:color w:val="000000" w:themeColor="text1"/>
          <w:sz w:val="28"/>
          <w:szCs w:val="28"/>
          <w:lang w:val="it-IT"/>
        </w:rPr>
        <w:t>Muereasca</w:t>
      </w:r>
      <w:r>
        <w:rPr>
          <w:rFonts w:ascii="Tahoma" w:hAnsi="Tahoma" w:cs="Tahoma"/>
          <w:color w:val="000000" w:themeColor="text1"/>
          <w:sz w:val="28"/>
          <w:szCs w:val="28"/>
          <w:lang w:val="it-IT"/>
        </w:rPr>
        <w:t>, județul Vâlcea</w:t>
      </w:r>
    </w:p>
    <w:p w:rsidR="00457600" w:rsidRDefault="00457600" w:rsidP="00457600">
      <w:pPr>
        <w:jc w:val="center"/>
        <w:rPr>
          <w:rFonts w:ascii="Tahoma" w:hAnsi="Tahoma" w:cs="Tahoma"/>
          <w:color w:val="000000" w:themeColor="text1"/>
          <w:sz w:val="28"/>
          <w:szCs w:val="28"/>
          <w:lang w:val="it-IT"/>
        </w:rPr>
      </w:pPr>
    </w:p>
    <w:p w:rsidR="002E158C" w:rsidRDefault="002E158C" w:rsidP="00457600">
      <w:pPr>
        <w:jc w:val="center"/>
        <w:rPr>
          <w:rFonts w:ascii="Tahoma" w:hAnsi="Tahoma" w:cs="Tahoma"/>
          <w:color w:val="000000" w:themeColor="text1"/>
          <w:sz w:val="28"/>
          <w:szCs w:val="28"/>
          <w:lang w:val="it-IT"/>
        </w:rPr>
      </w:pPr>
    </w:p>
    <w:p w:rsidR="0050458B" w:rsidRPr="00EB6F7F" w:rsidRDefault="0050458B" w:rsidP="0050458B">
      <w:pPr>
        <w:ind w:firstLine="709"/>
        <w:jc w:val="both"/>
        <w:rPr>
          <w:rFonts w:ascii="Tahoma" w:hAnsi="Tahoma" w:cs="Tahoma"/>
          <w:sz w:val="28"/>
          <w:szCs w:val="28"/>
          <w:lang w:val="it-IT"/>
        </w:rPr>
      </w:pPr>
      <w:r w:rsidRPr="00EB6F7F">
        <w:rPr>
          <w:rFonts w:ascii="Tahoma" w:hAnsi="Tahoma" w:cs="Tahoma"/>
          <w:sz w:val="28"/>
          <w:szCs w:val="28"/>
          <w:lang w:val="it-IT"/>
        </w:rPr>
        <w:t>Primarul comunei Muereasca, județul Vâlcea – Ungureanu Ion;</w:t>
      </w:r>
    </w:p>
    <w:p w:rsidR="00C21FEB" w:rsidRDefault="0050458B" w:rsidP="00A30F7B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 w:rsidRPr="00EB6F7F">
        <w:rPr>
          <w:rFonts w:ascii="Tahoma" w:hAnsi="Tahoma" w:cs="Tahoma"/>
          <w:sz w:val="28"/>
          <w:szCs w:val="28"/>
          <w:lang w:val="it-IT"/>
        </w:rPr>
        <w:t>Având în vedere</w:t>
      </w:r>
      <w:r w:rsidR="00C21FEB">
        <w:rPr>
          <w:rFonts w:ascii="Tahoma" w:hAnsi="Tahoma" w:cs="Tahoma"/>
          <w:sz w:val="28"/>
          <w:szCs w:val="28"/>
          <w:lang w:val="it-IT"/>
        </w:rPr>
        <w:t>:</w:t>
      </w:r>
    </w:p>
    <w:p w:rsidR="00C21FEB" w:rsidRDefault="00C21FEB" w:rsidP="00A30F7B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  referatul întocmit de </w:t>
      </w:r>
      <w:r w:rsidR="007306DB">
        <w:rPr>
          <w:rFonts w:ascii="Tahoma" w:hAnsi="Tahoma" w:cs="Tahoma"/>
          <w:sz w:val="28"/>
          <w:szCs w:val="28"/>
          <w:lang w:val="it-IT"/>
        </w:rPr>
        <w:t xml:space="preserve">Secretarul general al UAT 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>Mue</w:t>
      </w:r>
      <w:r w:rsidR="0050458B">
        <w:rPr>
          <w:rFonts w:ascii="Tahoma" w:hAnsi="Tahoma" w:cs="Tahoma"/>
          <w:sz w:val="28"/>
          <w:szCs w:val="28"/>
          <w:lang w:val="it-IT"/>
        </w:rPr>
        <w:t>reasca,</w:t>
      </w:r>
      <w:r w:rsidR="007306DB">
        <w:rPr>
          <w:rFonts w:ascii="Tahoma" w:hAnsi="Tahoma" w:cs="Tahoma"/>
          <w:sz w:val="28"/>
          <w:szCs w:val="28"/>
          <w:lang w:val="it-IT"/>
        </w:rPr>
        <w:t xml:space="preserve"> județul Vâlcea,</w:t>
      </w:r>
      <w:r w:rsidR="0050458B">
        <w:rPr>
          <w:rFonts w:ascii="Tahoma" w:hAnsi="Tahoma" w:cs="Tahoma"/>
          <w:sz w:val="28"/>
          <w:szCs w:val="28"/>
          <w:lang w:val="it-IT"/>
        </w:rPr>
        <w:t xml:space="preserve"> 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înregistrat sub </w:t>
      </w:r>
      <w:r w:rsidR="0050458B" w:rsidRPr="00DD765F">
        <w:rPr>
          <w:rFonts w:ascii="Tahoma" w:hAnsi="Tahoma" w:cs="Tahoma"/>
          <w:color w:val="000000" w:themeColor="text1"/>
          <w:sz w:val="28"/>
          <w:szCs w:val="28"/>
          <w:lang w:val="it-IT"/>
        </w:rPr>
        <w:t>nr.</w:t>
      </w:r>
      <w:r w:rsidR="00DD765F" w:rsidRPr="00DD765F">
        <w:rPr>
          <w:rFonts w:ascii="Tahoma" w:hAnsi="Tahoma" w:cs="Tahoma"/>
          <w:color w:val="000000" w:themeColor="text1"/>
          <w:sz w:val="28"/>
          <w:szCs w:val="28"/>
          <w:lang w:val="it-IT"/>
        </w:rPr>
        <w:t>23</w:t>
      </w:r>
      <w:r w:rsidR="00457600">
        <w:rPr>
          <w:rFonts w:ascii="Tahoma" w:hAnsi="Tahoma" w:cs="Tahoma"/>
          <w:color w:val="000000" w:themeColor="text1"/>
          <w:sz w:val="28"/>
          <w:szCs w:val="28"/>
          <w:lang w:val="it-IT"/>
        </w:rPr>
        <w:t>88</w:t>
      </w:r>
      <w:r w:rsidR="00DD765F" w:rsidRPr="00DD765F">
        <w:rPr>
          <w:rFonts w:ascii="Tahoma" w:hAnsi="Tahoma" w:cs="Tahoma"/>
          <w:color w:val="000000" w:themeColor="text1"/>
          <w:sz w:val="28"/>
          <w:szCs w:val="28"/>
          <w:lang w:val="it-IT"/>
        </w:rPr>
        <w:t>/27.04.2026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, prin care propune </w:t>
      </w:r>
      <w:r w:rsidR="007306DB" w:rsidRPr="006B721D">
        <w:rPr>
          <w:rFonts w:ascii="Tahoma" w:hAnsi="Tahoma" w:cs="Tahoma"/>
          <w:sz w:val="28"/>
          <w:szCs w:val="28"/>
          <w:lang w:val="it-IT"/>
        </w:rPr>
        <w:t xml:space="preserve">desemnarea persoanei responsabile pentru gestionarea avertizărilor în interes public din cadrul </w:t>
      </w:r>
      <w:r w:rsidR="00A30F7B" w:rsidRPr="006B721D">
        <w:rPr>
          <w:rFonts w:ascii="Tahoma" w:hAnsi="Tahoma" w:cs="Tahoma"/>
          <w:sz w:val="28"/>
          <w:szCs w:val="28"/>
          <w:lang w:val="it-IT"/>
        </w:rPr>
        <w:t xml:space="preserve">Primăriei comunei Muereasca, județul Vâlcea;  </w:t>
      </w:r>
    </w:p>
    <w:p w:rsidR="00C21FEB" w:rsidRDefault="00C21FEB" w:rsidP="00C21FEB">
      <w:pPr>
        <w:ind w:firstLine="720"/>
        <w:jc w:val="both"/>
        <w:rPr>
          <w:rFonts w:ascii="Tahoma" w:hAnsi="Tahoma" w:cs="Tahoma"/>
          <w:color w:val="000000" w:themeColor="text1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</w:t>
      </w:r>
      <w:r w:rsidR="00A30F7B" w:rsidRPr="006B721D">
        <w:rPr>
          <w:rFonts w:ascii="Tahoma" w:hAnsi="Tahoma" w:cs="Tahoma"/>
          <w:sz w:val="28"/>
          <w:szCs w:val="28"/>
          <w:lang w:val="it-IT"/>
        </w:rPr>
        <w:t xml:space="preserve">    </w:t>
      </w:r>
      <w:r>
        <w:rPr>
          <w:rFonts w:ascii="Tahoma" w:hAnsi="Tahoma" w:cs="Tahoma"/>
          <w:sz w:val="28"/>
          <w:szCs w:val="28"/>
          <w:lang w:val="it-IT"/>
        </w:rPr>
        <w:t xml:space="preserve">adresa Instituției Prefectului-județul Vâlcea înregistrată cu nr.1787 din 19.02.2026 și înregistrată la Primăria comunei Muereasca cu nr.913 din 20.02.2026 cu privire la </w:t>
      </w:r>
      <w:r w:rsidRPr="00807A3D">
        <w:rPr>
          <w:rFonts w:ascii="Tahoma" w:hAnsi="Tahoma" w:cs="Tahoma"/>
          <w:sz w:val="28"/>
          <w:szCs w:val="28"/>
          <w:lang w:val="it-IT"/>
        </w:rPr>
        <w:t xml:space="preserve">desemnarea unei persoane </w:t>
      </w:r>
      <w:r>
        <w:rPr>
          <w:rFonts w:ascii="Tahoma" w:hAnsi="Tahoma" w:cs="Tahoma"/>
          <w:sz w:val="28"/>
          <w:szCs w:val="28"/>
          <w:lang w:val="it-IT"/>
        </w:rPr>
        <w:t xml:space="preserve">responsabile pentru gestionarea avertizărilor în interes public </w:t>
      </w:r>
      <w:r w:rsidRPr="00C21FEB">
        <w:rPr>
          <w:rFonts w:ascii="Tahoma" w:hAnsi="Tahoma" w:cs="Tahoma"/>
          <w:sz w:val="28"/>
          <w:szCs w:val="28"/>
          <w:lang w:val="it-IT"/>
        </w:rPr>
        <w:t xml:space="preserve">din cadrul </w:t>
      </w:r>
      <w:r>
        <w:rPr>
          <w:rFonts w:ascii="Tahoma" w:hAnsi="Tahoma" w:cs="Tahoma"/>
          <w:sz w:val="28"/>
          <w:szCs w:val="28"/>
          <w:lang w:val="ro-RO"/>
        </w:rPr>
        <w:t>Primăriei</w:t>
      </w:r>
      <w:r w:rsidRPr="00C21FEB">
        <w:rPr>
          <w:rFonts w:ascii="Tahoma" w:hAnsi="Tahoma" w:cs="Tahoma"/>
          <w:sz w:val="28"/>
          <w:szCs w:val="28"/>
          <w:lang w:val="it-IT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  <w:lang w:val="it-IT"/>
        </w:rPr>
        <w:t>c</w:t>
      </w:r>
      <w:r w:rsidRPr="00891166">
        <w:rPr>
          <w:rFonts w:ascii="Tahoma" w:hAnsi="Tahoma" w:cs="Tahoma"/>
          <w:color w:val="000000" w:themeColor="text1"/>
          <w:sz w:val="28"/>
          <w:szCs w:val="28"/>
          <w:lang w:val="it-IT"/>
        </w:rPr>
        <w:t>omunei</w:t>
      </w:r>
      <w:r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 </w:t>
      </w:r>
      <w:r w:rsidRPr="00891166">
        <w:rPr>
          <w:rFonts w:ascii="Tahoma" w:hAnsi="Tahoma" w:cs="Tahoma"/>
          <w:color w:val="000000" w:themeColor="text1"/>
          <w:sz w:val="28"/>
          <w:szCs w:val="28"/>
          <w:lang w:val="it-IT"/>
        </w:rPr>
        <w:t>Muereasca</w:t>
      </w:r>
      <w:r>
        <w:rPr>
          <w:rFonts w:ascii="Tahoma" w:hAnsi="Tahoma" w:cs="Tahoma"/>
          <w:color w:val="000000" w:themeColor="text1"/>
          <w:sz w:val="28"/>
          <w:szCs w:val="28"/>
          <w:lang w:val="it-IT"/>
        </w:rPr>
        <w:t>, județul Vâlcea</w:t>
      </w:r>
    </w:p>
    <w:p w:rsidR="001E3033" w:rsidRPr="006B721D" w:rsidRDefault="0050458B" w:rsidP="001E3033">
      <w:pPr>
        <w:ind w:firstLine="720"/>
        <w:jc w:val="both"/>
        <w:rPr>
          <w:rFonts w:ascii="Tahoma" w:hAnsi="Tahoma" w:cs="Tahoma"/>
          <w:sz w:val="28"/>
          <w:szCs w:val="28"/>
          <w:lang w:val="pt-BR"/>
        </w:rPr>
      </w:pPr>
      <w:r w:rsidRPr="00EB6F7F">
        <w:rPr>
          <w:rFonts w:ascii="Tahoma" w:hAnsi="Tahoma" w:cs="Tahoma"/>
          <w:sz w:val="28"/>
          <w:szCs w:val="28"/>
          <w:lang w:val="it-IT"/>
        </w:rPr>
        <w:t xml:space="preserve">În conformitate cu </w:t>
      </w:r>
      <w:r w:rsidRPr="006B721D">
        <w:rPr>
          <w:rFonts w:ascii="Tahoma" w:hAnsi="Tahoma" w:cs="Tahoma"/>
          <w:sz w:val="28"/>
          <w:szCs w:val="28"/>
          <w:lang w:val="pt-BR"/>
        </w:rPr>
        <w:t>prevederile</w:t>
      </w:r>
      <w:r w:rsidR="00301CB8" w:rsidRPr="006B721D">
        <w:rPr>
          <w:rFonts w:ascii="Tahoma" w:hAnsi="Tahoma" w:cs="Tahoma"/>
          <w:sz w:val="28"/>
          <w:szCs w:val="28"/>
          <w:lang w:val="pt-BR"/>
        </w:rPr>
        <w:t>:</w:t>
      </w:r>
      <w:r w:rsidRPr="006B721D">
        <w:rPr>
          <w:rFonts w:ascii="Tahoma" w:hAnsi="Tahoma" w:cs="Tahoma"/>
          <w:sz w:val="28"/>
          <w:szCs w:val="28"/>
          <w:lang w:val="pt-BR"/>
        </w:rPr>
        <w:t xml:space="preserve"> </w:t>
      </w:r>
    </w:p>
    <w:p w:rsidR="00B23EA5" w:rsidRPr="006B721D" w:rsidRDefault="006B721D" w:rsidP="006B721D">
      <w:pPr>
        <w:ind w:firstLine="720"/>
        <w:jc w:val="both"/>
        <w:rPr>
          <w:rFonts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-Hotărâ</w:t>
      </w:r>
      <w:r w:rsidR="00B23EA5" w:rsidRPr="006B721D">
        <w:rPr>
          <w:rFonts w:ascii="Tahoma" w:hAnsi="Tahoma" w:cs="Tahoma"/>
          <w:sz w:val="28"/>
          <w:szCs w:val="28"/>
          <w:lang w:val="pt-BR"/>
        </w:rPr>
        <w:t>rii nr. 1269/2021 privind aprobarea Strategiei naţionale anticorupţie 2021-2025 şi a documentelor aferente acesteia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;</w:t>
      </w:r>
    </w:p>
    <w:p w:rsidR="00B23EA5" w:rsidRPr="006B721D" w:rsidRDefault="00B23EA5" w:rsidP="006B721D">
      <w:pPr>
        <w:ind w:firstLine="720"/>
        <w:jc w:val="both"/>
        <w:rPr>
          <w:rFonts w:ascii="Tahoma" w:hAnsi="Tahoma" w:cs="Tahoma"/>
          <w:sz w:val="28"/>
          <w:szCs w:val="28"/>
          <w:lang w:val="pt-BR"/>
        </w:rPr>
      </w:pPr>
      <w:r w:rsidRPr="006B721D">
        <w:rPr>
          <w:rFonts w:ascii="Tahoma" w:hAnsi="Tahoma" w:cs="Tahoma"/>
          <w:sz w:val="28"/>
          <w:szCs w:val="28"/>
          <w:lang w:val="pt-BR"/>
        </w:rPr>
        <w:t>-</w:t>
      </w:r>
      <w:r w:rsidR="005539F0" w:rsidRPr="006B721D">
        <w:rPr>
          <w:rFonts w:ascii="Tahoma" w:hAnsi="Tahoma" w:cs="Tahoma"/>
          <w:sz w:val="28"/>
          <w:szCs w:val="28"/>
          <w:lang w:val="pt-BR"/>
        </w:rPr>
        <w:t>Legii nr. 361/2022 privind protecţia avertizorilor în interes public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;</w:t>
      </w:r>
    </w:p>
    <w:p w:rsidR="005539F0" w:rsidRPr="006B721D" w:rsidRDefault="005539F0" w:rsidP="006B721D">
      <w:pPr>
        <w:ind w:firstLine="720"/>
        <w:jc w:val="both"/>
        <w:rPr>
          <w:rFonts w:ascii="Tahoma" w:hAnsi="Tahoma" w:cs="Tahoma"/>
          <w:sz w:val="28"/>
          <w:szCs w:val="28"/>
          <w:lang w:val="pt-BR"/>
        </w:rPr>
      </w:pPr>
      <w:r w:rsidRPr="006B721D">
        <w:rPr>
          <w:rFonts w:ascii="Tahoma" w:hAnsi="Tahoma" w:cs="Tahoma"/>
          <w:sz w:val="28"/>
          <w:szCs w:val="28"/>
          <w:lang w:val="pt-BR"/>
        </w:rPr>
        <w:t>-Legii nr. 78/2000 pentru prevenirea, descoperirea si sanctionarea faptelor de coruptie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;</w:t>
      </w:r>
    </w:p>
    <w:p w:rsidR="005539F0" w:rsidRPr="006B721D" w:rsidRDefault="005539F0" w:rsidP="006B721D">
      <w:pPr>
        <w:ind w:firstLine="720"/>
        <w:jc w:val="both"/>
        <w:rPr>
          <w:rFonts w:ascii="Tahoma" w:hAnsi="Tahoma" w:cs="Tahoma"/>
          <w:sz w:val="28"/>
          <w:szCs w:val="28"/>
          <w:lang w:val="pt-BR"/>
        </w:rPr>
      </w:pPr>
      <w:r w:rsidRPr="006B721D">
        <w:rPr>
          <w:rFonts w:ascii="Tahoma" w:hAnsi="Tahoma" w:cs="Tahoma"/>
          <w:sz w:val="28"/>
          <w:szCs w:val="28"/>
          <w:lang w:val="pt-BR"/>
        </w:rPr>
        <w:t>-</w:t>
      </w:r>
      <w:r w:rsidR="0035343B" w:rsidRPr="006B721D">
        <w:rPr>
          <w:rFonts w:ascii="Tahoma" w:hAnsi="Tahoma" w:cs="Tahoma"/>
          <w:sz w:val="28"/>
          <w:szCs w:val="28"/>
          <w:lang w:val="pt-BR"/>
        </w:rPr>
        <w:t>Legii nr.</w:t>
      </w:r>
      <w:r w:rsidRPr="006B721D">
        <w:rPr>
          <w:rFonts w:ascii="Tahoma" w:hAnsi="Tahoma" w:cs="Tahoma"/>
          <w:sz w:val="28"/>
          <w:szCs w:val="28"/>
          <w:lang w:val="pt-BR"/>
        </w:rPr>
        <w:t xml:space="preserve"> 682/2002 privind protecţia martorilor </w:t>
      </w:r>
      <w:r w:rsidR="00037CA3" w:rsidRPr="006B721D">
        <w:rPr>
          <w:rFonts w:ascii="Tahoma" w:hAnsi="Tahoma" w:cs="Tahoma"/>
          <w:sz w:val="28"/>
          <w:szCs w:val="28"/>
          <w:lang w:val="pt-BR"/>
        </w:rPr>
        <w:t>–</w:t>
      </w:r>
      <w:r w:rsidRPr="006B721D">
        <w:rPr>
          <w:rFonts w:ascii="Tahoma" w:hAnsi="Tahoma" w:cs="Tahoma"/>
          <w:sz w:val="28"/>
          <w:szCs w:val="28"/>
          <w:lang w:val="pt-BR"/>
        </w:rPr>
        <w:t xml:space="preserve"> republicată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;</w:t>
      </w:r>
    </w:p>
    <w:p w:rsidR="00037CA3" w:rsidRPr="006B721D" w:rsidRDefault="00037CA3" w:rsidP="006B721D">
      <w:pPr>
        <w:ind w:firstLine="720"/>
        <w:jc w:val="both"/>
        <w:rPr>
          <w:rFonts w:ascii="Tahoma" w:hAnsi="Tahoma" w:cs="Tahoma"/>
          <w:sz w:val="28"/>
          <w:szCs w:val="28"/>
          <w:lang w:val="pt-BR"/>
        </w:rPr>
      </w:pPr>
      <w:r w:rsidRPr="006B721D">
        <w:rPr>
          <w:rFonts w:ascii="Tahoma" w:hAnsi="Tahoma" w:cs="Tahoma"/>
          <w:sz w:val="28"/>
          <w:szCs w:val="28"/>
          <w:lang w:val="pt-BR"/>
        </w:rPr>
        <w:t>-</w:t>
      </w:r>
      <w:r w:rsidR="00561B76" w:rsidRPr="006B721D">
        <w:rPr>
          <w:rFonts w:ascii="Tahoma" w:hAnsi="Tahoma" w:cs="Tahoma"/>
          <w:sz w:val="28"/>
          <w:szCs w:val="28"/>
          <w:lang w:val="pt-BR"/>
        </w:rPr>
        <w:t xml:space="preserve">O.U.G. nr. </w:t>
      </w:r>
      <w:r w:rsidRPr="006B721D">
        <w:rPr>
          <w:rFonts w:ascii="Tahoma" w:hAnsi="Tahoma" w:cs="Tahoma"/>
          <w:sz w:val="28"/>
          <w:szCs w:val="28"/>
          <w:lang w:val="pt-BR"/>
        </w:rPr>
        <w:t xml:space="preserve">66/2011 privind prevenirea, constatarea şi sancţionarea 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neregulilor</w:t>
      </w:r>
      <w:r w:rsid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Pr="006B721D">
        <w:rPr>
          <w:rFonts w:ascii="Tahoma" w:hAnsi="Tahoma" w:cs="Tahoma"/>
          <w:sz w:val="28"/>
          <w:szCs w:val="28"/>
          <w:lang w:val="pt-BR"/>
        </w:rPr>
        <w:t>apărute în obţinerea şi utilizarea fondurilor europene şi/sau a fondurilor publice naţionale aferente acestora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;</w:t>
      </w:r>
    </w:p>
    <w:p w:rsidR="002A5B99" w:rsidRPr="006B721D" w:rsidRDefault="0035343B" w:rsidP="006B721D">
      <w:pPr>
        <w:jc w:val="both"/>
        <w:rPr>
          <w:rFonts w:ascii="Tahoma" w:hAnsi="Tahoma" w:cs="Tahoma"/>
          <w:sz w:val="28"/>
          <w:szCs w:val="28"/>
          <w:lang w:val="pt-BR"/>
        </w:rPr>
      </w:pPr>
      <w:r w:rsidRP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="006B721D">
        <w:rPr>
          <w:rFonts w:ascii="Tahoma" w:hAnsi="Tahoma" w:cs="Tahoma"/>
          <w:sz w:val="28"/>
          <w:szCs w:val="28"/>
          <w:lang w:val="pt-BR"/>
        </w:rPr>
        <w:tab/>
      </w:r>
      <w:r w:rsidR="000C6BB8" w:rsidRPr="006B721D">
        <w:rPr>
          <w:rFonts w:ascii="Tahoma" w:hAnsi="Tahoma" w:cs="Tahoma"/>
          <w:sz w:val="28"/>
          <w:szCs w:val="28"/>
          <w:lang w:val="pt-BR"/>
        </w:rPr>
        <w:t>-Legii nr. 129/2019 pentru prevenirea şi combaterea</w:t>
      </w:r>
      <w:r w:rsidRPr="006B721D">
        <w:rPr>
          <w:rFonts w:ascii="Tahoma" w:hAnsi="Tahoma" w:cs="Tahoma"/>
          <w:sz w:val="28"/>
          <w:szCs w:val="28"/>
          <w:lang w:val="pt-BR"/>
        </w:rPr>
        <w:t xml:space="preserve"> spălării banilor şi finanţării</w:t>
      </w:r>
      <w:r w:rsidR="00836821" w:rsidRP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="000C6BB8" w:rsidRPr="006B721D">
        <w:rPr>
          <w:rFonts w:ascii="Tahoma" w:hAnsi="Tahoma" w:cs="Tahoma"/>
          <w:sz w:val="28"/>
          <w:szCs w:val="28"/>
          <w:lang w:val="pt-BR"/>
        </w:rPr>
        <w:t>terorismului, precum şi pentru modificarea şi completarea unor acte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 xml:space="preserve"> normative;</w:t>
      </w:r>
    </w:p>
    <w:p w:rsidR="0035343B" w:rsidRPr="006B721D" w:rsidRDefault="000C6BB8" w:rsidP="006B721D">
      <w:pPr>
        <w:jc w:val="both"/>
        <w:rPr>
          <w:rFonts w:ascii="Tahoma" w:hAnsi="Tahoma" w:cs="Tahoma"/>
          <w:sz w:val="28"/>
          <w:szCs w:val="28"/>
          <w:lang w:val="pt-BR"/>
        </w:rPr>
      </w:pPr>
      <w:r w:rsidRPr="006B721D">
        <w:rPr>
          <w:rFonts w:ascii="Tahoma" w:hAnsi="Tahoma" w:cs="Tahoma"/>
          <w:sz w:val="28"/>
          <w:szCs w:val="28"/>
          <w:lang w:val="pt-BR"/>
        </w:rPr>
        <w:lastRenderedPageBreak/>
        <w:t xml:space="preserve"> </w:t>
      </w:r>
      <w:r w:rsidR="0035343B" w:rsidRP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="006B721D">
        <w:rPr>
          <w:rFonts w:ascii="Tahoma" w:hAnsi="Tahoma" w:cs="Tahoma"/>
          <w:sz w:val="28"/>
          <w:szCs w:val="28"/>
          <w:lang w:val="pt-BR"/>
        </w:rPr>
        <w:tab/>
      </w:r>
      <w:r w:rsidR="0035343B" w:rsidRPr="006B721D">
        <w:rPr>
          <w:rFonts w:ascii="Tahoma" w:hAnsi="Tahoma" w:cs="Tahoma"/>
          <w:sz w:val="28"/>
          <w:szCs w:val="28"/>
          <w:lang w:val="pt-BR"/>
        </w:rPr>
        <w:t xml:space="preserve"> -O.S.G.G. nr. 600/2018 privind aprobarea Codului controlului intern managerial al entităţilor publice</w:t>
      </w:r>
      <w:r w:rsidR="002A5B99" w:rsidRPr="006B721D">
        <w:rPr>
          <w:rFonts w:ascii="Tahoma" w:hAnsi="Tahoma" w:cs="Tahoma"/>
          <w:sz w:val="28"/>
          <w:szCs w:val="28"/>
          <w:lang w:val="pt-BR"/>
        </w:rPr>
        <w:t>.</w:t>
      </w:r>
    </w:p>
    <w:p w:rsidR="0050458B" w:rsidRDefault="00B17EE6" w:rsidP="0035343B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 w:rsidRPr="00EB6F7F">
        <w:rPr>
          <w:rFonts w:ascii="Tahoma" w:hAnsi="Tahoma" w:cs="Tahoma"/>
          <w:sz w:val="28"/>
          <w:szCs w:val="28"/>
          <w:lang w:val="ro-RO"/>
        </w:rPr>
        <w:t xml:space="preserve"> </w:t>
      </w:r>
      <w:r w:rsidR="0050458B" w:rsidRPr="00EB6F7F">
        <w:rPr>
          <w:rFonts w:ascii="Tahoma" w:hAnsi="Tahoma" w:cs="Tahoma"/>
          <w:sz w:val="28"/>
          <w:szCs w:val="28"/>
          <w:lang w:val="ro-RO"/>
        </w:rPr>
        <w:t>În te</w:t>
      </w:r>
      <w:r w:rsidR="00B60587">
        <w:rPr>
          <w:rFonts w:ascii="Tahoma" w:hAnsi="Tahoma" w:cs="Tahoma"/>
          <w:sz w:val="28"/>
          <w:szCs w:val="28"/>
          <w:lang w:val="ro-RO"/>
        </w:rPr>
        <w:t xml:space="preserve">meiul art. 196, alin. (1) lit. </w:t>
      </w:r>
      <w:r w:rsidR="0050458B" w:rsidRPr="00EB6F7F">
        <w:rPr>
          <w:rFonts w:ascii="Tahoma" w:hAnsi="Tahoma" w:cs="Tahoma"/>
          <w:sz w:val="28"/>
          <w:szCs w:val="28"/>
          <w:lang w:val="ro-RO"/>
        </w:rPr>
        <w:t xml:space="preserve">b), </w:t>
      </w:r>
      <w:r w:rsidR="00B60587">
        <w:rPr>
          <w:rFonts w:ascii="Tahoma" w:hAnsi="Tahoma" w:cs="Tahoma"/>
          <w:sz w:val="28"/>
          <w:szCs w:val="28"/>
          <w:lang w:val="ro-RO"/>
        </w:rPr>
        <w:t xml:space="preserve">art. </w:t>
      </w:r>
      <w:r w:rsidR="0035343B" w:rsidRPr="006B721D">
        <w:rPr>
          <w:rFonts w:ascii="Tahoma" w:hAnsi="Tahoma" w:cs="Tahoma"/>
          <w:sz w:val="28"/>
          <w:szCs w:val="28"/>
          <w:lang w:val="ro-RO"/>
        </w:rPr>
        <w:t>243</w:t>
      </w:r>
      <w:r w:rsidR="00B60587" w:rsidRPr="00B60587">
        <w:rPr>
          <w:rFonts w:ascii="Tahoma" w:hAnsi="Tahoma" w:cs="Tahoma"/>
          <w:sz w:val="28"/>
          <w:szCs w:val="28"/>
          <w:lang w:val="ro-RO"/>
        </w:rPr>
        <w:t xml:space="preserve"> </w:t>
      </w:r>
      <w:r w:rsidR="0035343B">
        <w:rPr>
          <w:rFonts w:ascii="Tahoma" w:hAnsi="Tahoma" w:cs="Tahoma"/>
          <w:sz w:val="28"/>
          <w:szCs w:val="28"/>
          <w:lang w:val="ro-RO"/>
        </w:rPr>
        <w:t>alin. (1) lit. a</w:t>
      </w:r>
      <w:r w:rsidR="00B60587" w:rsidRPr="00EB6F7F">
        <w:rPr>
          <w:rFonts w:ascii="Tahoma" w:hAnsi="Tahoma" w:cs="Tahoma"/>
          <w:sz w:val="28"/>
          <w:szCs w:val="28"/>
          <w:lang w:val="ro-RO"/>
        </w:rPr>
        <w:t xml:space="preserve">), </w:t>
      </w:r>
      <w:r w:rsidR="00B60587">
        <w:rPr>
          <w:rFonts w:ascii="Tahoma" w:hAnsi="Tahoma" w:cs="Tahoma"/>
          <w:sz w:val="28"/>
          <w:szCs w:val="28"/>
          <w:lang w:val="ro-RO"/>
        </w:rPr>
        <w:t xml:space="preserve"> art. 197</w:t>
      </w:r>
      <w:r w:rsidR="00B60587" w:rsidRPr="00B60587">
        <w:rPr>
          <w:rFonts w:ascii="Tahoma" w:hAnsi="Tahoma" w:cs="Tahoma"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sz w:val="28"/>
          <w:szCs w:val="28"/>
          <w:lang w:val="ro-RO"/>
        </w:rPr>
        <w:t>alin. (1)</w:t>
      </w:r>
      <w:r w:rsidR="0050458B" w:rsidRPr="00EB6F7F">
        <w:rPr>
          <w:rFonts w:ascii="Tahoma" w:hAnsi="Tahoma" w:cs="Tahoma"/>
          <w:sz w:val="28"/>
          <w:szCs w:val="28"/>
          <w:lang w:val="ro-RO"/>
        </w:rPr>
        <w:t xml:space="preserve">, din </w:t>
      </w:r>
      <w:r w:rsidR="0050458B">
        <w:rPr>
          <w:rFonts w:ascii="Tahoma" w:hAnsi="Tahoma" w:cs="Tahoma"/>
          <w:sz w:val="28"/>
          <w:szCs w:val="28"/>
          <w:lang w:val="ro-RO"/>
        </w:rPr>
        <w:t xml:space="preserve">O.U.G. </w:t>
      </w:r>
      <w:r w:rsidR="0050458B" w:rsidRPr="00EB6F7F">
        <w:rPr>
          <w:rFonts w:ascii="Tahoma" w:hAnsi="Tahoma" w:cs="Tahoma"/>
          <w:sz w:val="28"/>
          <w:szCs w:val="28"/>
          <w:lang w:val="ro-RO"/>
        </w:rPr>
        <w:t>nr. 57/2019 privind Codul Administrativ, cu modificările și completările ulterioare</w:t>
      </w:r>
      <w:r w:rsidR="0050458B">
        <w:rPr>
          <w:rFonts w:ascii="Tahoma" w:hAnsi="Tahoma" w:cs="Tahoma"/>
          <w:sz w:val="28"/>
          <w:szCs w:val="28"/>
          <w:lang w:val="ro-RO"/>
        </w:rPr>
        <w:t xml:space="preserve"> e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>mite următoarea,</w:t>
      </w:r>
    </w:p>
    <w:p w:rsidR="002A5B99" w:rsidRDefault="002A5B99" w:rsidP="0050458B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</w:p>
    <w:p w:rsidR="002E158C" w:rsidRDefault="002E158C" w:rsidP="0050458B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</w:p>
    <w:p w:rsidR="002E158C" w:rsidRPr="006B721D" w:rsidRDefault="002E158C" w:rsidP="0050458B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</w:p>
    <w:p w:rsidR="0050458B" w:rsidRPr="006B721D" w:rsidRDefault="0050458B" w:rsidP="0050458B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6B721D">
        <w:rPr>
          <w:rFonts w:ascii="Tahoma" w:hAnsi="Tahoma" w:cs="Tahoma"/>
          <w:b/>
          <w:sz w:val="28"/>
          <w:szCs w:val="28"/>
          <w:lang w:val="ro-RO"/>
        </w:rPr>
        <w:t>D I S P O Z I Ț I E:</w:t>
      </w:r>
    </w:p>
    <w:p w:rsidR="0050458B" w:rsidRPr="006B721D" w:rsidRDefault="0050458B" w:rsidP="0050458B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</w:p>
    <w:p w:rsidR="00DA0488" w:rsidRPr="002E158C" w:rsidRDefault="0050458B" w:rsidP="006B721D">
      <w:pPr>
        <w:ind w:firstLine="720"/>
        <w:jc w:val="both"/>
        <w:rPr>
          <w:rFonts w:ascii="Tahoma" w:hAnsi="Tahoma" w:cs="Tahoma"/>
          <w:sz w:val="28"/>
          <w:szCs w:val="28"/>
          <w:lang w:val="ro-RO"/>
        </w:rPr>
      </w:pPr>
      <w:r w:rsidRPr="00102592">
        <w:rPr>
          <w:rFonts w:ascii="Tahoma" w:hAnsi="Tahoma" w:cs="Tahoma"/>
          <w:b/>
          <w:bCs/>
          <w:sz w:val="28"/>
          <w:szCs w:val="28"/>
          <w:u w:val="single"/>
          <w:lang w:val="it-IT"/>
        </w:rPr>
        <w:t>Art.1</w:t>
      </w:r>
      <w:r w:rsidRPr="00EB6F7F">
        <w:rPr>
          <w:rFonts w:ascii="Tahoma" w:hAnsi="Tahoma" w:cs="Tahoma"/>
          <w:sz w:val="28"/>
          <w:szCs w:val="28"/>
          <w:lang w:val="it-IT"/>
        </w:rPr>
        <w:t xml:space="preserve"> Începând cu data </w:t>
      </w:r>
      <w:r w:rsidR="0035343B">
        <w:rPr>
          <w:rFonts w:ascii="Tahoma" w:hAnsi="Tahoma" w:cs="Tahoma"/>
          <w:sz w:val="28"/>
          <w:szCs w:val="28"/>
          <w:lang w:val="it-IT"/>
        </w:rPr>
        <w:t>prezentei dispoziții</w:t>
      </w:r>
      <w:r w:rsidR="00F83226">
        <w:rPr>
          <w:rFonts w:ascii="Tahoma" w:hAnsi="Tahoma" w:cs="Tahoma"/>
          <w:b/>
          <w:sz w:val="28"/>
          <w:szCs w:val="28"/>
          <w:lang w:val="it-IT"/>
        </w:rPr>
        <w:t xml:space="preserve"> </w:t>
      </w:r>
      <w:r w:rsidR="00F83226" w:rsidRPr="00F83226">
        <w:rPr>
          <w:rFonts w:ascii="Tahoma" w:hAnsi="Tahoma" w:cs="Tahoma"/>
          <w:sz w:val="28"/>
          <w:szCs w:val="28"/>
          <w:lang w:val="it-IT"/>
        </w:rPr>
        <w:t>se</w:t>
      </w:r>
      <w:r w:rsidR="00711741">
        <w:rPr>
          <w:rFonts w:ascii="Tahoma" w:hAnsi="Tahoma" w:cs="Tahoma"/>
          <w:sz w:val="28"/>
          <w:szCs w:val="28"/>
          <w:lang w:val="it-IT"/>
        </w:rPr>
        <w:t xml:space="preserve"> </w:t>
      </w:r>
      <w:r w:rsidR="00711741" w:rsidRPr="006B721D">
        <w:rPr>
          <w:rFonts w:ascii="Tahoma" w:hAnsi="Tahoma" w:cs="Tahoma"/>
          <w:sz w:val="28"/>
          <w:szCs w:val="28"/>
          <w:lang w:val="it-IT"/>
        </w:rPr>
        <w:t xml:space="preserve">desemnează </w:t>
      </w:r>
      <w:r w:rsidR="00711741">
        <w:rPr>
          <w:rFonts w:ascii="Tahoma" w:hAnsi="Tahoma" w:cs="Tahoma"/>
          <w:sz w:val="28"/>
          <w:szCs w:val="28"/>
          <w:lang w:val="it-IT"/>
        </w:rPr>
        <w:t xml:space="preserve">doamna </w:t>
      </w:r>
      <w:r w:rsidR="0035343B">
        <w:rPr>
          <w:rFonts w:ascii="Tahoma" w:hAnsi="Tahoma" w:cs="Tahoma"/>
          <w:sz w:val="28"/>
          <w:szCs w:val="28"/>
          <w:lang w:val="it-IT"/>
        </w:rPr>
        <w:t>Grecu Elena</w:t>
      </w:r>
      <w:r w:rsidRPr="00EB6F7F">
        <w:rPr>
          <w:rFonts w:ascii="Tahoma" w:hAnsi="Tahoma" w:cs="Tahoma"/>
          <w:sz w:val="28"/>
          <w:szCs w:val="28"/>
          <w:lang w:val="it-IT"/>
        </w:rPr>
        <w:t xml:space="preserve">, </w:t>
      </w:r>
      <w:r w:rsidR="0035343B">
        <w:rPr>
          <w:rFonts w:ascii="Tahoma" w:hAnsi="Tahoma" w:cs="Tahoma"/>
          <w:sz w:val="28"/>
          <w:szCs w:val="28"/>
          <w:lang w:val="it-IT"/>
        </w:rPr>
        <w:t>consilier juridic</w:t>
      </w:r>
      <w:r w:rsidR="00711741">
        <w:rPr>
          <w:rFonts w:ascii="Tahoma" w:hAnsi="Tahoma" w:cs="Tahoma"/>
          <w:sz w:val="28"/>
          <w:szCs w:val="28"/>
          <w:lang w:val="it-IT"/>
        </w:rPr>
        <w:t xml:space="preserve"> în cadrul </w:t>
      </w:r>
      <w:r w:rsidR="00BA2ED3" w:rsidRPr="00A30F8D">
        <w:rPr>
          <w:rFonts w:ascii="Tahoma" w:hAnsi="Tahoma" w:cs="Tahoma"/>
          <w:sz w:val="28"/>
          <w:szCs w:val="28"/>
          <w:lang w:val="it-IT"/>
        </w:rPr>
        <w:t>Compartimentul</w:t>
      </w:r>
      <w:r w:rsidR="00BA2ED3">
        <w:rPr>
          <w:rFonts w:ascii="Tahoma" w:hAnsi="Tahoma" w:cs="Tahoma"/>
          <w:sz w:val="28"/>
          <w:szCs w:val="28"/>
          <w:lang w:val="it-IT"/>
        </w:rPr>
        <w:t>ui</w:t>
      </w:r>
      <w:r w:rsidR="00BA2ED3" w:rsidRPr="00A30F8D">
        <w:rPr>
          <w:rFonts w:ascii="Tahoma" w:hAnsi="Tahoma" w:cs="Tahoma"/>
          <w:sz w:val="28"/>
          <w:szCs w:val="28"/>
          <w:lang w:val="it-IT"/>
        </w:rPr>
        <w:t xml:space="preserve"> juridic, resurse umane și relații cu publicul </w:t>
      </w:r>
      <w:r w:rsidR="00BA2ED3">
        <w:rPr>
          <w:rFonts w:ascii="Tahoma" w:hAnsi="Tahoma" w:cs="Tahoma"/>
          <w:sz w:val="28"/>
          <w:szCs w:val="28"/>
          <w:lang w:val="it-IT"/>
        </w:rPr>
        <w:t xml:space="preserve">din cadrul Primăriei </w:t>
      </w:r>
      <w:r w:rsidR="00BA2ED3" w:rsidRPr="00EB6F7F">
        <w:rPr>
          <w:rFonts w:ascii="Tahoma" w:hAnsi="Tahoma" w:cs="Tahoma"/>
          <w:sz w:val="28"/>
          <w:szCs w:val="28"/>
          <w:lang w:val="it-IT"/>
        </w:rPr>
        <w:t>Mue</w:t>
      </w:r>
      <w:r w:rsidR="00BA2ED3">
        <w:rPr>
          <w:rFonts w:ascii="Tahoma" w:hAnsi="Tahoma" w:cs="Tahoma"/>
          <w:sz w:val="28"/>
          <w:szCs w:val="28"/>
          <w:lang w:val="it-IT"/>
        </w:rPr>
        <w:t>reasca</w:t>
      </w:r>
      <w:r w:rsidR="00C94822">
        <w:rPr>
          <w:rFonts w:ascii="Tahoma" w:hAnsi="Tahoma" w:cs="Tahoma"/>
          <w:sz w:val="28"/>
          <w:szCs w:val="28"/>
          <w:lang w:val="it-IT"/>
        </w:rPr>
        <w:t xml:space="preserve">, </w:t>
      </w:r>
      <w:r w:rsidR="00C94822" w:rsidRPr="006B721D">
        <w:rPr>
          <w:rFonts w:ascii="Tahoma" w:hAnsi="Tahoma" w:cs="Tahoma"/>
          <w:sz w:val="28"/>
          <w:szCs w:val="28"/>
          <w:lang w:val="ro-RO"/>
        </w:rPr>
        <w:t xml:space="preserve">ca persoană </w:t>
      </w:r>
      <w:r w:rsidR="00DA0488" w:rsidRPr="002E158C">
        <w:rPr>
          <w:rFonts w:ascii="Tahoma" w:hAnsi="Tahoma" w:cs="Tahoma"/>
          <w:sz w:val="28"/>
          <w:szCs w:val="28"/>
          <w:lang w:val="ro-RO"/>
        </w:rPr>
        <w:t xml:space="preserve">responsabilă pentru gestionarea avertizărilor de interes public </w:t>
      </w:r>
      <w:r w:rsidR="00F63B2B" w:rsidRPr="002E158C">
        <w:rPr>
          <w:rFonts w:ascii="Tahoma" w:hAnsi="Tahoma" w:cs="Tahoma"/>
          <w:sz w:val="28"/>
          <w:szCs w:val="28"/>
          <w:lang w:val="ro-RO"/>
        </w:rPr>
        <w:t xml:space="preserve">din cadrul Primăriei comunei  Muereasca, județul Vâlcea, județul Vâlcea.                    </w:t>
      </w:r>
    </w:p>
    <w:p w:rsidR="00B60587" w:rsidRPr="006B721D" w:rsidRDefault="00301CB8" w:rsidP="00C94822">
      <w:pPr>
        <w:ind w:firstLine="720"/>
        <w:jc w:val="both"/>
        <w:rPr>
          <w:rFonts w:ascii="Tahoma" w:hAnsi="Tahoma" w:cs="Tahoma"/>
          <w:b/>
          <w:sz w:val="28"/>
          <w:szCs w:val="28"/>
          <w:u w:val="single"/>
          <w:lang w:val="pt-BR"/>
        </w:rPr>
      </w:pPr>
      <w:r w:rsidRPr="006B721D">
        <w:rPr>
          <w:rFonts w:ascii="Tahoma" w:hAnsi="Tahoma" w:cs="Tahoma"/>
          <w:b/>
          <w:sz w:val="28"/>
          <w:szCs w:val="28"/>
          <w:u w:val="single"/>
          <w:lang w:val="pt-BR"/>
        </w:rPr>
        <w:t>Art.</w:t>
      </w:r>
      <w:r w:rsidR="00C94822" w:rsidRPr="006B721D">
        <w:rPr>
          <w:rFonts w:ascii="Tahoma" w:hAnsi="Tahoma" w:cs="Tahoma"/>
          <w:b/>
          <w:sz w:val="28"/>
          <w:szCs w:val="28"/>
          <w:u w:val="single"/>
          <w:lang w:val="pt-BR"/>
        </w:rPr>
        <w:t>2</w:t>
      </w:r>
      <w:r w:rsidR="00C94822" w:rsidRPr="006B721D">
        <w:rPr>
          <w:rFonts w:ascii="Tahoma" w:hAnsi="Tahoma" w:cs="Tahoma"/>
          <w:sz w:val="28"/>
          <w:szCs w:val="28"/>
          <w:lang w:val="pt-BR"/>
        </w:rPr>
        <w:t xml:space="preserve"> </w:t>
      </w:r>
      <w:r w:rsidR="00DA0488" w:rsidRPr="006B721D">
        <w:rPr>
          <w:rFonts w:ascii="Tahoma" w:hAnsi="Tahoma" w:cs="Tahoma"/>
          <w:sz w:val="28"/>
          <w:szCs w:val="28"/>
          <w:lang w:val="pt-BR"/>
        </w:rPr>
        <w:t xml:space="preserve">Persoana responsabilă </w:t>
      </w:r>
      <w:r w:rsidR="00964489" w:rsidRPr="006B721D">
        <w:rPr>
          <w:rFonts w:ascii="Tahoma" w:hAnsi="Tahoma" w:cs="Tahoma"/>
          <w:sz w:val="28"/>
          <w:szCs w:val="28"/>
          <w:lang w:val="pt-BR"/>
        </w:rPr>
        <w:t xml:space="preserve">are </w:t>
      </w:r>
      <w:r w:rsidR="00DA0488" w:rsidRPr="006B721D">
        <w:rPr>
          <w:rFonts w:ascii="Tahoma" w:hAnsi="Tahoma" w:cs="Tahoma"/>
          <w:sz w:val="28"/>
          <w:szCs w:val="28"/>
          <w:lang w:val="pt-BR"/>
        </w:rPr>
        <w:t xml:space="preserve"> atribuții legate de primirea, înregistrarea, examinarea, efectuarea de acțiuni subsecvente și soluționarea raportărilor, să acționeze cu imparțialitate și să fie independent</w:t>
      </w:r>
      <w:r w:rsidR="00452DFB" w:rsidRPr="006B721D">
        <w:rPr>
          <w:rFonts w:ascii="Tahoma" w:hAnsi="Tahoma" w:cs="Tahoma"/>
          <w:sz w:val="28"/>
          <w:szCs w:val="28"/>
          <w:lang w:val="pt-BR"/>
        </w:rPr>
        <w:t>ă</w:t>
      </w:r>
      <w:r w:rsidR="00DA0488" w:rsidRPr="006B721D">
        <w:rPr>
          <w:rFonts w:ascii="Tahoma" w:hAnsi="Tahoma" w:cs="Tahoma"/>
          <w:sz w:val="28"/>
          <w:szCs w:val="28"/>
          <w:lang w:val="pt-BR"/>
        </w:rPr>
        <w:t xml:space="preserve"> în exercitarea acestor atribuții.</w:t>
      </w:r>
    </w:p>
    <w:p w:rsidR="0050458B" w:rsidRPr="00EB6F7F" w:rsidRDefault="000D71C0" w:rsidP="0050458B">
      <w:pPr>
        <w:ind w:firstLine="709"/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it-IT"/>
        </w:rPr>
        <w:t>Art.3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 Prezenta dispoziție se va comunica Instituției Prefectului - Județul Vâlcea prin grija Secretarului General al U.A.T.</w:t>
      </w:r>
      <w:r>
        <w:rPr>
          <w:rFonts w:ascii="Tahoma" w:hAnsi="Tahoma" w:cs="Tahoma"/>
          <w:sz w:val="28"/>
          <w:szCs w:val="28"/>
          <w:lang w:val="it-IT"/>
        </w:rPr>
        <w:t xml:space="preserve"> Muereasca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 în termenul prevăzut de lege, primarului</w:t>
      </w:r>
      <w:r w:rsidR="0050458B">
        <w:rPr>
          <w:rFonts w:ascii="Tahoma" w:hAnsi="Tahoma" w:cs="Tahoma"/>
          <w:sz w:val="28"/>
          <w:szCs w:val="28"/>
          <w:lang w:val="it-IT"/>
        </w:rPr>
        <w:t xml:space="preserve"> comunei Muereasca</w:t>
      </w:r>
      <w:r w:rsidR="00246346">
        <w:rPr>
          <w:rFonts w:ascii="Tahoma" w:hAnsi="Tahoma" w:cs="Tahoma"/>
          <w:sz w:val="28"/>
          <w:szCs w:val="28"/>
          <w:lang w:val="it-IT"/>
        </w:rPr>
        <w:t>,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 </w:t>
      </w:r>
      <w:r w:rsidR="00246346">
        <w:rPr>
          <w:rFonts w:ascii="Tahoma" w:hAnsi="Tahoma" w:cs="Tahoma"/>
          <w:sz w:val="28"/>
          <w:szCs w:val="28"/>
          <w:lang w:val="it-IT"/>
        </w:rPr>
        <w:t>autorităților și persoanelor interesate, persoanei</w:t>
      </w:r>
      <w:r w:rsidR="00B60587">
        <w:rPr>
          <w:rFonts w:ascii="Tahoma" w:hAnsi="Tahoma" w:cs="Tahoma"/>
          <w:sz w:val="28"/>
          <w:szCs w:val="28"/>
          <w:lang w:val="it-IT"/>
        </w:rPr>
        <w:t xml:space="preserve"> nominalizate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 xml:space="preserve"> pentru ducerea la îndeplinire</w:t>
      </w:r>
      <w:r w:rsidR="00246346">
        <w:rPr>
          <w:rFonts w:ascii="Tahoma" w:hAnsi="Tahoma" w:cs="Tahoma"/>
          <w:sz w:val="28"/>
          <w:szCs w:val="28"/>
          <w:lang w:val="it-IT"/>
        </w:rPr>
        <w:t xml:space="preserve"> și se va afișa pe </w:t>
      </w:r>
      <w:r w:rsidR="00246346" w:rsidRPr="00246346">
        <w:rPr>
          <w:rFonts w:ascii="Tahoma" w:hAnsi="Tahoma" w:cs="Tahoma"/>
          <w:sz w:val="28"/>
          <w:szCs w:val="28"/>
          <w:lang w:val="it-IT"/>
        </w:rPr>
        <w:t>pagina de internet a Primăriei comunei Muereasca: www.primaria-muereasca.ro</w:t>
      </w:r>
      <w:r w:rsidR="0050458B" w:rsidRPr="00EB6F7F">
        <w:rPr>
          <w:rFonts w:ascii="Tahoma" w:hAnsi="Tahoma" w:cs="Tahoma"/>
          <w:sz w:val="28"/>
          <w:szCs w:val="28"/>
          <w:lang w:val="it-IT"/>
        </w:rPr>
        <w:t>.</w:t>
      </w:r>
    </w:p>
    <w:p w:rsidR="0050458B" w:rsidRPr="006B721D" w:rsidRDefault="0050458B" w:rsidP="0050458B">
      <w:pPr>
        <w:jc w:val="both"/>
        <w:rPr>
          <w:rFonts w:ascii="Tahoma" w:hAnsi="Tahoma" w:cs="Tahoma"/>
          <w:sz w:val="28"/>
          <w:szCs w:val="28"/>
          <w:lang w:val="pt-BR"/>
        </w:rPr>
      </w:pPr>
    </w:p>
    <w:p w:rsidR="0050458B" w:rsidRPr="006B721D" w:rsidRDefault="0050458B" w:rsidP="0050458B">
      <w:pPr>
        <w:jc w:val="both"/>
        <w:rPr>
          <w:rFonts w:ascii="Tahoma" w:hAnsi="Tahoma" w:cs="Tahoma"/>
          <w:sz w:val="28"/>
          <w:szCs w:val="28"/>
          <w:lang w:val="pt-BR"/>
        </w:rPr>
      </w:pPr>
    </w:p>
    <w:p w:rsidR="0050458B" w:rsidRPr="006B721D" w:rsidRDefault="0050458B" w:rsidP="0050458B">
      <w:pPr>
        <w:jc w:val="both"/>
        <w:rPr>
          <w:rFonts w:ascii="Tahoma" w:hAnsi="Tahoma" w:cs="Tahoma"/>
          <w:sz w:val="28"/>
          <w:szCs w:val="28"/>
          <w:lang w:val="pt-BR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EB6F7F">
        <w:rPr>
          <w:rFonts w:ascii="Tahoma" w:hAnsi="Tahoma" w:cs="Tahoma"/>
          <w:b/>
          <w:sz w:val="28"/>
          <w:szCs w:val="28"/>
          <w:lang w:val="it-IT"/>
        </w:rPr>
        <w:t xml:space="preserve">       PRIMAR</w:t>
      </w:r>
      <w:r w:rsidRPr="00EB6F7F">
        <w:rPr>
          <w:rFonts w:ascii="Tahoma" w:hAnsi="Tahoma" w:cs="Tahoma"/>
          <w:sz w:val="28"/>
          <w:szCs w:val="28"/>
          <w:lang w:val="it-IT"/>
        </w:rPr>
        <w:t xml:space="preserve">,                       </w:t>
      </w:r>
    </w:p>
    <w:p w:rsidR="0050458B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EB6F7F">
        <w:rPr>
          <w:rFonts w:ascii="Tahoma" w:hAnsi="Tahoma" w:cs="Tahoma"/>
          <w:sz w:val="28"/>
          <w:szCs w:val="28"/>
          <w:lang w:val="it-IT"/>
        </w:rPr>
        <w:t xml:space="preserve">    ION UNGUREANU                               </w:t>
      </w:r>
    </w:p>
    <w:p w:rsidR="0050458B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 xml:space="preserve">                        </w:t>
      </w:r>
      <w:r w:rsidR="00930B4C">
        <w:rPr>
          <w:rFonts w:ascii="Tahoma" w:hAnsi="Tahoma" w:cs="Tahoma"/>
          <w:sz w:val="28"/>
          <w:szCs w:val="28"/>
          <w:lang w:val="it-IT"/>
        </w:rPr>
        <w:t xml:space="preserve">                        </w:t>
      </w:r>
      <w:r w:rsidRPr="00EB6F7F">
        <w:rPr>
          <w:rFonts w:ascii="Tahoma" w:hAnsi="Tahoma" w:cs="Tahoma"/>
          <w:sz w:val="28"/>
          <w:szCs w:val="28"/>
          <w:lang w:val="it-IT"/>
        </w:rPr>
        <w:t xml:space="preserve"> </w:t>
      </w:r>
      <w:r w:rsidRPr="00EB6F7F">
        <w:rPr>
          <w:rFonts w:ascii="Tahoma" w:hAnsi="Tahoma" w:cs="Tahoma"/>
          <w:b/>
          <w:sz w:val="28"/>
          <w:szCs w:val="28"/>
          <w:lang w:val="it-IT"/>
        </w:rPr>
        <w:t>Contrasemnează</w:t>
      </w:r>
      <w:r w:rsidR="00930B4C">
        <w:rPr>
          <w:rFonts w:ascii="Tahoma" w:hAnsi="Tahoma" w:cs="Tahoma"/>
          <w:b/>
          <w:sz w:val="28"/>
          <w:szCs w:val="28"/>
          <w:lang w:val="it-IT"/>
        </w:rPr>
        <w:t xml:space="preserve"> pentru legalitate</w:t>
      </w:r>
      <w:r w:rsidRPr="00EB6F7F">
        <w:rPr>
          <w:rFonts w:ascii="Tahoma" w:hAnsi="Tahoma" w:cs="Tahoma"/>
          <w:b/>
          <w:sz w:val="28"/>
          <w:szCs w:val="28"/>
          <w:lang w:val="it-IT"/>
        </w:rPr>
        <w:t>,</w:t>
      </w:r>
    </w:p>
    <w:p w:rsidR="0050458B" w:rsidRPr="00EB6F7F" w:rsidRDefault="0050458B" w:rsidP="0050458B">
      <w:pPr>
        <w:jc w:val="both"/>
        <w:rPr>
          <w:rFonts w:ascii="Tahoma" w:hAnsi="Tahoma" w:cs="Tahoma"/>
          <w:b/>
          <w:sz w:val="28"/>
          <w:szCs w:val="28"/>
          <w:lang w:val="it-IT"/>
        </w:rPr>
      </w:pPr>
      <w:r w:rsidRPr="00EB6F7F">
        <w:rPr>
          <w:rFonts w:ascii="Tahoma" w:hAnsi="Tahoma" w:cs="Tahoma"/>
          <w:b/>
          <w:sz w:val="28"/>
          <w:szCs w:val="28"/>
          <w:lang w:val="it-IT"/>
        </w:rPr>
        <w:t xml:space="preserve">                                                    </w:t>
      </w:r>
      <w:r>
        <w:rPr>
          <w:rFonts w:ascii="Tahoma" w:hAnsi="Tahoma" w:cs="Tahoma"/>
          <w:b/>
          <w:sz w:val="28"/>
          <w:szCs w:val="28"/>
          <w:lang w:val="it-IT"/>
        </w:rPr>
        <w:t xml:space="preserve">  </w:t>
      </w:r>
      <w:r w:rsidRPr="00EB6F7F">
        <w:rPr>
          <w:rFonts w:ascii="Tahoma" w:hAnsi="Tahoma" w:cs="Tahoma"/>
          <w:b/>
          <w:sz w:val="28"/>
          <w:szCs w:val="28"/>
          <w:lang w:val="it-IT"/>
        </w:rPr>
        <w:t xml:space="preserve"> SECRETAR GENERAL UAT,</w:t>
      </w:r>
    </w:p>
    <w:p w:rsidR="0050458B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 xml:space="preserve">                                                            EL</w:t>
      </w:r>
      <w:r w:rsidRPr="00EB6F7F">
        <w:rPr>
          <w:rFonts w:ascii="Tahoma" w:hAnsi="Tahoma" w:cs="Tahoma"/>
          <w:sz w:val="28"/>
          <w:szCs w:val="28"/>
          <w:lang w:val="it-IT"/>
        </w:rPr>
        <w:t>ENA DRĂGOESCU</w:t>
      </w:r>
    </w:p>
    <w:p w:rsidR="0050458B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EB6F7F">
        <w:rPr>
          <w:rFonts w:ascii="Tahoma" w:hAnsi="Tahoma" w:cs="Tahoma"/>
          <w:sz w:val="28"/>
          <w:szCs w:val="28"/>
          <w:lang w:val="it-IT"/>
        </w:rPr>
        <w:t>Muereasca</w:t>
      </w:r>
      <w:r>
        <w:rPr>
          <w:rFonts w:ascii="Tahoma" w:hAnsi="Tahoma" w:cs="Tahoma"/>
          <w:b/>
          <w:sz w:val="28"/>
          <w:szCs w:val="28"/>
          <w:lang w:val="it-IT"/>
        </w:rPr>
        <w:t xml:space="preserve">, </w:t>
      </w:r>
      <w:r w:rsidR="00C94822">
        <w:rPr>
          <w:rFonts w:ascii="Tahoma" w:hAnsi="Tahoma" w:cs="Tahoma"/>
          <w:b/>
          <w:sz w:val="28"/>
          <w:szCs w:val="28"/>
          <w:lang w:val="it-IT"/>
        </w:rPr>
        <w:t>27 aprilie 2026</w:t>
      </w:r>
      <w:r w:rsidRPr="00EB6F7F">
        <w:rPr>
          <w:rFonts w:ascii="Tahoma" w:hAnsi="Tahoma" w:cs="Tahoma"/>
          <w:sz w:val="28"/>
          <w:szCs w:val="28"/>
          <w:lang w:val="it-IT"/>
        </w:rPr>
        <w:t xml:space="preserve">                            </w:t>
      </w: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</w:p>
    <w:p w:rsidR="0050458B" w:rsidRPr="00EB6F7F" w:rsidRDefault="0050458B" w:rsidP="0050458B">
      <w:pPr>
        <w:jc w:val="both"/>
        <w:rPr>
          <w:rFonts w:ascii="Tahoma" w:hAnsi="Tahoma" w:cs="Tahoma"/>
          <w:sz w:val="28"/>
          <w:szCs w:val="28"/>
          <w:lang w:val="it-IT"/>
        </w:rPr>
      </w:pPr>
      <w:bookmarkStart w:id="0" w:name="_GoBack"/>
      <w:bookmarkEnd w:id="0"/>
    </w:p>
    <w:sectPr w:rsidR="0050458B" w:rsidRPr="00EB6F7F" w:rsidSect="002E158C">
      <w:pgSz w:w="12240" w:h="15840"/>
      <w:pgMar w:top="63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3FC"/>
    <w:multiLevelType w:val="hybridMultilevel"/>
    <w:tmpl w:val="57B8C8A0"/>
    <w:lvl w:ilvl="0" w:tplc="B1162E5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B64420"/>
    <w:multiLevelType w:val="multilevel"/>
    <w:tmpl w:val="824C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69"/>
    <w:rsid w:val="00037CA3"/>
    <w:rsid w:val="000C68CA"/>
    <w:rsid w:val="000C6BB8"/>
    <w:rsid w:val="000D71C0"/>
    <w:rsid w:val="001120D2"/>
    <w:rsid w:val="001E11BA"/>
    <w:rsid w:val="001E3033"/>
    <w:rsid w:val="001E4EE0"/>
    <w:rsid w:val="001F6D69"/>
    <w:rsid w:val="002245D1"/>
    <w:rsid w:val="00233D93"/>
    <w:rsid w:val="00241C3A"/>
    <w:rsid w:val="00246346"/>
    <w:rsid w:val="00282112"/>
    <w:rsid w:val="00283439"/>
    <w:rsid w:val="002A5B99"/>
    <w:rsid w:val="002B6A1A"/>
    <w:rsid w:val="002E158C"/>
    <w:rsid w:val="002F79E1"/>
    <w:rsid w:val="00301CB8"/>
    <w:rsid w:val="0035343B"/>
    <w:rsid w:val="0037635A"/>
    <w:rsid w:val="00401CE4"/>
    <w:rsid w:val="0044432A"/>
    <w:rsid w:val="00452DFB"/>
    <w:rsid w:val="00457600"/>
    <w:rsid w:val="00476D84"/>
    <w:rsid w:val="00477330"/>
    <w:rsid w:val="004938EF"/>
    <w:rsid w:val="004D1531"/>
    <w:rsid w:val="0050458B"/>
    <w:rsid w:val="00530A44"/>
    <w:rsid w:val="00534D89"/>
    <w:rsid w:val="00546770"/>
    <w:rsid w:val="005539F0"/>
    <w:rsid w:val="00561B76"/>
    <w:rsid w:val="005A222E"/>
    <w:rsid w:val="006056EE"/>
    <w:rsid w:val="00613165"/>
    <w:rsid w:val="00620993"/>
    <w:rsid w:val="00624F2F"/>
    <w:rsid w:val="00656E2C"/>
    <w:rsid w:val="00670103"/>
    <w:rsid w:val="006B721D"/>
    <w:rsid w:val="006C0E3F"/>
    <w:rsid w:val="006C4ADF"/>
    <w:rsid w:val="006E0BF6"/>
    <w:rsid w:val="00711741"/>
    <w:rsid w:val="007306DB"/>
    <w:rsid w:val="007E0A7F"/>
    <w:rsid w:val="007E6532"/>
    <w:rsid w:val="007F76C5"/>
    <w:rsid w:val="00836821"/>
    <w:rsid w:val="00883F85"/>
    <w:rsid w:val="00891166"/>
    <w:rsid w:val="008D5FA3"/>
    <w:rsid w:val="009037F5"/>
    <w:rsid w:val="00924E14"/>
    <w:rsid w:val="00930B4C"/>
    <w:rsid w:val="00961349"/>
    <w:rsid w:val="00964489"/>
    <w:rsid w:val="009653C6"/>
    <w:rsid w:val="00967A8D"/>
    <w:rsid w:val="00A1305D"/>
    <w:rsid w:val="00A30F7B"/>
    <w:rsid w:val="00A30F8D"/>
    <w:rsid w:val="00A512E4"/>
    <w:rsid w:val="00B17EE6"/>
    <w:rsid w:val="00B23EA5"/>
    <w:rsid w:val="00B26312"/>
    <w:rsid w:val="00B60587"/>
    <w:rsid w:val="00B63204"/>
    <w:rsid w:val="00B65A9A"/>
    <w:rsid w:val="00BA2ED3"/>
    <w:rsid w:val="00C15170"/>
    <w:rsid w:val="00C21FEB"/>
    <w:rsid w:val="00C94822"/>
    <w:rsid w:val="00C9779A"/>
    <w:rsid w:val="00CC0164"/>
    <w:rsid w:val="00CE2458"/>
    <w:rsid w:val="00D37503"/>
    <w:rsid w:val="00D715D7"/>
    <w:rsid w:val="00D80170"/>
    <w:rsid w:val="00D84159"/>
    <w:rsid w:val="00DA0488"/>
    <w:rsid w:val="00DB75A8"/>
    <w:rsid w:val="00DD765F"/>
    <w:rsid w:val="00E00C18"/>
    <w:rsid w:val="00E06D14"/>
    <w:rsid w:val="00E159E9"/>
    <w:rsid w:val="00E91A57"/>
    <w:rsid w:val="00EA3453"/>
    <w:rsid w:val="00EE2AD6"/>
    <w:rsid w:val="00F170EE"/>
    <w:rsid w:val="00F61732"/>
    <w:rsid w:val="00F63B2B"/>
    <w:rsid w:val="00F83226"/>
    <w:rsid w:val="00FC322E"/>
    <w:rsid w:val="00FD68F3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0EE"/>
    <w:pPr>
      <w:ind w:left="720"/>
      <w:contextualSpacing/>
    </w:pPr>
  </w:style>
  <w:style w:type="character" w:customStyle="1" w:styleId="t286pc">
    <w:name w:val="t286pc"/>
    <w:basedOn w:val="DefaultParagraphFont"/>
    <w:rsid w:val="001E3033"/>
  </w:style>
  <w:style w:type="character" w:styleId="Strong">
    <w:name w:val="Strong"/>
    <w:basedOn w:val="DefaultParagraphFont"/>
    <w:uiPriority w:val="22"/>
    <w:qFormat/>
    <w:rsid w:val="001E3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0EE"/>
    <w:pPr>
      <w:ind w:left="720"/>
      <w:contextualSpacing/>
    </w:pPr>
  </w:style>
  <w:style w:type="character" w:customStyle="1" w:styleId="t286pc">
    <w:name w:val="t286pc"/>
    <w:basedOn w:val="DefaultParagraphFont"/>
    <w:rsid w:val="001E3033"/>
  </w:style>
  <w:style w:type="character" w:styleId="Strong">
    <w:name w:val="Strong"/>
    <w:basedOn w:val="DefaultParagraphFont"/>
    <w:uiPriority w:val="22"/>
    <w:qFormat/>
    <w:rsid w:val="001E3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M3</cp:lastModifiedBy>
  <cp:revision>84</cp:revision>
  <cp:lastPrinted>2026-04-28T09:10:00Z</cp:lastPrinted>
  <dcterms:created xsi:type="dcterms:W3CDTF">2019-01-16T07:06:00Z</dcterms:created>
  <dcterms:modified xsi:type="dcterms:W3CDTF">2026-04-28T12:28:00Z</dcterms:modified>
</cp:coreProperties>
</file>